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46" w:rsidRPr="00776646" w:rsidRDefault="00776646" w:rsidP="00776646">
      <w:pPr>
        <w:keepNext/>
        <w:keepLines/>
        <w:pageBreakBefore/>
        <w:spacing w:after="300" w:line="240" w:lineRule="auto"/>
        <w:outlineLvl w:val="0"/>
        <w:rPr>
          <w:b/>
          <w:bCs/>
          <w:color w:val="323157"/>
          <w:sz w:val="40"/>
          <w:szCs w:val="32"/>
          <w:lang w:eastAsia="en-US"/>
        </w:rPr>
      </w:pPr>
      <w:bookmarkStart w:id="0" w:name="_Toc507500577"/>
      <w:r w:rsidRPr="00776646">
        <w:rPr>
          <w:b/>
          <w:bCs/>
          <w:color w:val="323157"/>
          <w:sz w:val="40"/>
          <w:szCs w:val="32"/>
          <w:lang w:eastAsia="en-US"/>
        </w:rPr>
        <w:t>Annex A - 2019-20 access and participation plan provider template</w:t>
      </w:r>
      <w:bookmarkEnd w:id="0"/>
    </w:p>
    <w:p w:rsidR="00776646" w:rsidRPr="00776646" w:rsidRDefault="00776646" w:rsidP="00776646">
      <w:pPr>
        <w:keepNext/>
        <w:keepLines/>
        <w:spacing w:before="240" w:after="240" w:line="400" w:lineRule="atLeast"/>
        <w:contextualSpacing/>
        <w:outlineLvl w:val="1"/>
        <w:rPr>
          <w:b/>
          <w:iCs/>
          <w:color w:val="323157"/>
          <w:sz w:val="28"/>
          <w:szCs w:val="28"/>
          <w:lang w:eastAsia="en-US"/>
        </w:rPr>
      </w:pPr>
      <w:bookmarkStart w:id="1" w:name="_Toc507165899"/>
      <w:bookmarkStart w:id="2" w:name="_Toc507415935"/>
      <w:bookmarkStart w:id="3" w:name="_Toc507500578"/>
      <w:r w:rsidRPr="00776646">
        <w:rPr>
          <w:b/>
          <w:iCs/>
          <w:color w:val="323157"/>
          <w:sz w:val="28"/>
          <w:szCs w:val="28"/>
          <w:lang w:eastAsia="en-US"/>
        </w:rPr>
        <w:t>[Name of provider]</w:t>
      </w:r>
      <w:bookmarkEnd w:id="1"/>
      <w:bookmarkEnd w:id="2"/>
      <w:bookmarkEnd w:id="3"/>
      <w:r w:rsidRPr="00776646">
        <w:rPr>
          <w:b/>
          <w:iCs/>
          <w:color w:val="323157"/>
          <w:sz w:val="28"/>
          <w:szCs w:val="28"/>
          <w:lang w:eastAsia="en-US"/>
        </w:rPr>
        <w:t xml:space="preserve"> </w:t>
      </w:r>
    </w:p>
    <w:p w:rsidR="00776646" w:rsidRPr="00776646" w:rsidRDefault="00776646" w:rsidP="00776646">
      <w:pPr>
        <w:keepNext/>
        <w:keepLines/>
        <w:spacing w:before="240" w:after="240" w:line="400" w:lineRule="atLeast"/>
        <w:contextualSpacing/>
        <w:outlineLvl w:val="1"/>
        <w:rPr>
          <w:b/>
          <w:iCs/>
          <w:color w:val="323157"/>
          <w:sz w:val="28"/>
          <w:szCs w:val="28"/>
          <w:lang w:eastAsia="en-US"/>
        </w:rPr>
      </w:pPr>
      <w:bookmarkStart w:id="4" w:name="_Toc507165900"/>
      <w:bookmarkStart w:id="5" w:name="_Toc507415936"/>
      <w:bookmarkStart w:id="6" w:name="_Toc507500579"/>
      <w:r w:rsidRPr="00776646">
        <w:rPr>
          <w:b/>
          <w:iCs/>
          <w:color w:val="323157"/>
          <w:sz w:val="28"/>
          <w:szCs w:val="28"/>
          <w:lang w:eastAsia="en-US"/>
        </w:rPr>
        <w:t>2019-20 access and participation plan</w:t>
      </w:r>
      <w:bookmarkEnd w:id="4"/>
      <w:bookmarkEnd w:id="5"/>
      <w:bookmarkEnd w:id="6"/>
    </w:p>
    <w:p w:rsidR="00776646" w:rsidRPr="00776646" w:rsidRDefault="00776646" w:rsidP="00776646">
      <w:pPr>
        <w:spacing w:after="240"/>
        <w:rPr>
          <w:rFonts w:eastAsia="Calibri"/>
          <w:sz w:val="22"/>
          <w:szCs w:val="24"/>
          <w:lang w:eastAsia="en-US"/>
        </w:rPr>
      </w:pPr>
      <w:bookmarkStart w:id="7" w:name="_GoBack"/>
      <w:bookmarkEnd w:id="7"/>
    </w:p>
    <w:p w:rsidR="00776646" w:rsidRPr="00776646" w:rsidRDefault="00776646" w:rsidP="00776646">
      <w:pPr>
        <w:keepNext/>
        <w:keepLines/>
        <w:spacing w:before="240" w:after="240" w:line="400" w:lineRule="atLeast"/>
        <w:contextualSpacing/>
        <w:outlineLvl w:val="1"/>
        <w:rPr>
          <w:b/>
          <w:iCs/>
          <w:color w:val="323157"/>
          <w:sz w:val="28"/>
          <w:szCs w:val="28"/>
          <w:lang w:eastAsia="en-US"/>
        </w:rPr>
      </w:pPr>
      <w:r w:rsidRPr="00776646">
        <w:rPr>
          <w:b/>
          <w:iCs/>
          <w:color w:val="323157"/>
          <w:sz w:val="28"/>
          <w:szCs w:val="28"/>
          <w:lang w:eastAsia="en-US"/>
        </w:rPr>
        <w:t>Template notes</w:t>
      </w:r>
    </w:p>
    <w:p w:rsidR="00776646" w:rsidRPr="00776646" w:rsidRDefault="00776646" w:rsidP="00776646">
      <w:pPr>
        <w:spacing w:after="240"/>
        <w:rPr>
          <w:rFonts w:eastAsia="Calibri" w:cs="Arial"/>
          <w:i/>
          <w:color w:val="595959"/>
          <w:sz w:val="22"/>
          <w:szCs w:val="21"/>
          <w:lang w:eastAsia="en-US"/>
        </w:rPr>
      </w:pPr>
      <w:r w:rsidRPr="00776646">
        <w:rPr>
          <w:rFonts w:eastAsia="Calibri" w:cs="Arial"/>
          <w:i/>
          <w:color w:val="595959"/>
          <w:sz w:val="22"/>
          <w:szCs w:val="21"/>
          <w:lang w:eastAsia="en-US"/>
        </w:rPr>
        <w:t>Before preparing your access and participation plan you must read OfS Regulatory notice 1: Guidance on access and participation plans for 2019-20 (OfS2018.03).</w:t>
      </w:r>
    </w:p>
    <w:p w:rsidR="00776646" w:rsidRPr="00776646" w:rsidRDefault="00776646" w:rsidP="00776646">
      <w:pPr>
        <w:spacing w:after="240"/>
        <w:rPr>
          <w:rFonts w:eastAsia="Calibri" w:cs="Arial"/>
          <w:i/>
          <w:color w:val="595959"/>
          <w:sz w:val="22"/>
          <w:szCs w:val="21"/>
          <w:lang w:eastAsia="en-US"/>
        </w:rPr>
      </w:pPr>
      <w:r w:rsidRPr="00776646">
        <w:rPr>
          <w:rFonts w:eastAsia="Calibri" w:cs="Arial"/>
          <w:i/>
          <w:color w:val="595959"/>
          <w:sz w:val="22"/>
          <w:szCs w:val="21"/>
          <w:lang w:eastAsia="en-US"/>
        </w:rPr>
        <w:t xml:space="preserve">In this template, we have provided guidance in grey text to assist you in completing your access and participation plan; please delete out </w:t>
      </w:r>
      <w:r w:rsidRPr="00776646">
        <w:rPr>
          <w:rFonts w:eastAsia="Calibri" w:cs="Arial"/>
          <w:b/>
          <w:i/>
          <w:color w:val="595959"/>
          <w:sz w:val="22"/>
          <w:szCs w:val="21"/>
          <w:lang w:eastAsia="en-US"/>
        </w:rPr>
        <w:t>all</w:t>
      </w:r>
      <w:r w:rsidRPr="00776646">
        <w:rPr>
          <w:rFonts w:eastAsia="Calibri" w:cs="Arial"/>
          <w:i/>
          <w:color w:val="595959"/>
          <w:sz w:val="22"/>
          <w:szCs w:val="21"/>
          <w:lang w:eastAsia="en-US"/>
        </w:rPr>
        <w:t xml:space="preserve"> of this grey text before submitting your plan.</w:t>
      </w:r>
    </w:p>
    <w:p w:rsidR="00776646" w:rsidRPr="00776646" w:rsidRDefault="00776646" w:rsidP="00776646">
      <w:pPr>
        <w:spacing w:after="240"/>
        <w:rPr>
          <w:rFonts w:eastAsia="Calibri" w:cs="Arial"/>
          <w:i/>
          <w:color w:val="595959"/>
          <w:sz w:val="22"/>
          <w:szCs w:val="21"/>
          <w:lang w:eastAsia="en-US"/>
        </w:rPr>
      </w:pPr>
      <w:r w:rsidRPr="00776646">
        <w:rPr>
          <w:rFonts w:eastAsia="Calibri" w:cs="Arial"/>
          <w:i/>
          <w:color w:val="595959"/>
          <w:sz w:val="22"/>
          <w:szCs w:val="21"/>
          <w:lang w:eastAsia="en-US"/>
        </w:rPr>
        <w:t xml:space="preserve">Your plan must be a single Microsoft Word document that should not normally exceed 20 pages of A4. There is no minimum length requirement. </w:t>
      </w:r>
    </w:p>
    <w:p w:rsidR="00776646" w:rsidRPr="00776646" w:rsidRDefault="00776646" w:rsidP="00776646">
      <w:pPr>
        <w:spacing w:after="240"/>
        <w:rPr>
          <w:rFonts w:eastAsia="Calibri" w:cs="Arial"/>
          <w:i/>
          <w:color w:val="595959"/>
          <w:sz w:val="22"/>
          <w:szCs w:val="21"/>
          <w:lang w:eastAsia="en-US"/>
        </w:rPr>
      </w:pPr>
      <w:r w:rsidRPr="00776646">
        <w:rPr>
          <w:rFonts w:eastAsia="Calibri" w:cs="Arial"/>
          <w:i/>
          <w:color w:val="595959"/>
          <w:sz w:val="22"/>
          <w:szCs w:val="21"/>
          <w:lang w:eastAsia="en-US"/>
        </w:rPr>
        <w:t xml:space="preserve">We will merge Tables 3 and 8 (fee and targets information) of your resource plan with this word document upon approval of your access and participation plan. </w:t>
      </w:r>
      <w:r w:rsidRPr="00776646">
        <w:rPr>
          <w:rFonts w:eastAsia="Calibri"/>
          <w:i/>
          <w:color w:val="595959"/>
          <w:sz w:val="22"/>
          <w:szCs w:val="24"/>
          <w:lang w:eastAsia="en-US"/>
        </w:rPr>
        <w:t xml:space="preserve">So, </w:t>
      </w:r>
      <w:r w:rsidRPr="00776646">
        <w:rPr>
          <w:rFonts w:eastAsia="Calibri"/>
          <w:b/>
          <w:i/>
          <w:color w:val="595959"/>
          <w:sz w:val="22"/>
          <w:szCs w:val="24"/>
          <w:lang w:eastAsia="en-US"/>
        </w:rPr>
        <w:t>you do not need to include this information in your plan</w:t>
      </w:r>
      <w:r w:rsidRPr="00776646">
        <w:rPr>
          <w:rFonts w:eastAsia="Calibri"/>
          <w:i/>
          <w:color w:val="595959"/>
          <w:sz w:val="22"/>
          <w:szCs w:val="24"/>
          <w:lang w:eastAsia="en-US"/>
        </w:rPr>
        <w:t xml:space="preserve">. </w:t>
      </w:r>
      <w:r w:rsidRPr="00776646">
        <w:rPr>
          <w:rFonts w:eastAsia="Calibri" w:cs="Arial"/>
          <w:i/>
          <w:color w:val="595959"/>
          <w:sz w:val="22"/>
          <w:szCs w:val="21"/>
          <w:lang w:eastAsia="en-US"/>
        </w:rPr>
        <w:t>This will be the final, approved access and participation plan.</w:t>
      </w:r>
    </w:p>
    <w:p w:rsidR="00776646" w:rsidRPr="00776646" w:rsidRDefault="00776646" w:rsidP="00776646">
      <w:pPr>
        <w:spacing w:line="240" w:lineRule="auto"/>
        <w:rPr>
          <w:rFonts w:eastAsia="Calibri"/>
          <w:sz w:val="22"/>
          <w:szCs w:val="24"/>
          <w:lang w:eastAsia="en-US"/>
        </w:rPr>
      </w:pPr>
      <w:r w:rsidRPr="00776646">
        <w:rPr>
          <w:rFonts w:eastAsia="Calibri"/>
          <w:sz w:val="22"/>
          <w:szCs w:val="24"/>
          <w:lang w:eastAsia="en-US"/>
        </w:rPr>
        <w:br w:type="page"/>
      </w:r>
    </w:p>
    <w:p w:rsidR="00776646" w:rsidRPr="00776646" w:rsidRDefault="00776646" w:rsidP="00776646">
      <w:pPr>
        <w:keepNext/>
        <w:keepLines/>
        <w:spacing w:before="240" w:after="240" w:line="400" w:lineRule="atLeast"/>
        <w:contextualSpacing/>
        <w:outlineLvl w:val="1"/>
        <w:rPr>
          <w:b/>
          <w:iCs/>
          <w:color w:val="323157"/>
          <w:sz w:val="28"/>
          <w:szCs w:val="28"/>
          <w:lang w:eastAsia="en-US"/>
        </w:rPr>
      </w:pPr>
      <w:bookmarkStart w:id="8" w:name="_Toc507165901"/>
      <w:bookmarkStart w:id="9" w:name="_Toc507415937"/>
      <w:bookmarkStart w:id="10" w:name="_Toc507500580"/>
      <w:r w:rsidRPr="00776646">
        <w:rPr>
          <w:b/>
          <w:iCs/>
          <w:color w:val="323157"/>
          <w:sz w:val="28"/>
          <w:szCs w:val="28"/>
          <w:lang w:eastAsia="en-US"/>
        </w:rPr>
        <w:lastRenderedPageBreak/>
        <w:t>Assessment of current performance</w:t>
      </w:r>
      <w:bookmarkEnd w:id="8"/>
      <w:bookmarkEnd w:id="9"/>
      <w:bookmarkEnd w:id="10"/>
    </w:p>
    <w:tbl>
      <w:tblPr>
        <w:tblStyle w:val="TableGrid1"/>
        <w:tblW w:w="0" w:type="auto"/>
        <w:tblLook w:val="04A0" w:firstRow="1" w:lastRow="0" w:firstColumn="1" w:lastColumn="0" w:noHBand="0" w:noVBand="1"/>
      </w:tblPr>
      <w:tblGrid>
        <w:gridCol w:w="8296"/>
      </w:tblGrid>
      <w:tr w:rsidR="00776646" w:rsidRPr="00776646" w:rsidTr="00BE078C">
        <w:trPr>
          <w:cnfStyle w:val="100000000000" w:firstRow="1" w:lastRow="0" w:firstColumn="0" w:lastColumn="0" w:oddVBand="0" w:evenVBand="0" w:oddHBand="0" w:evenHBand="0" w:firstRowFirstColumn="0" w:firstRowLastColumn="0" w:lastRowFirstColumn="0" w:lastRowLastColumn="0"/>
        </w:trPr>
        <w:tc>
          <w:tcPr>
            <w:tcW w:w="9016" w:type="dxa"/>
          </w:tcPr>
          <w:p w:rsidR="00776646" w:rsidRPr="00776646" w:rsidRDefault="00776646" w:rsidP="00776646">
            <w:pPr>
              <w:spacing w:after="240"/>
              <w:rPr>
                <w:i/>
                <w:color w:val="595959"/>
                <w:sz w:val="22"/>
                <w:szCs w:val="24"/>
                <w:lang w:eastAsia="en-US"/>
              </w:rPr>
            </w:pPr>
            <w:r w:rsidRPr="00776646">
              <w:rPr>
                <w:i/>
                <w:color w:val="595959"/>
                <w:sz w:val="22"/>
                <w:szCs w:val="24"/>
                <w:lang w:eastAsia="en-US"/>
              </w:rPr>
              <w:t>See page 19 of the guidance for a checklist of what you must include in this section.</w:t>
            </w:r>
          </w:p>
          <w:p w:rsidR="00776646" w:rsidRPr="00776646" w:rsidRDefault="00776646" w:rsidP="00776646">
            <w:pPr>
              <w:spacing w:after="240"/>
              <w:rPr>
                <w:i/>
                <w:color w:val="595959"/>
                <w:sz w:val="22"/>
                <w:szCs w:val="24"/>
                <w:lang w:eastAsia="en-US"/>
              </w:rPr>
            </w:pPr>
            <w:r w:rsidRPr="00776646">
              <w:rPr>
                <w:i/>
                <w:color w:val="595959"/>
                <w:sz w:val="22"/>
                <w:szCs w:val="24"/>
                <w:lang w:eastAsia="en-US"/>
              </w:rPr>
              <w:t xml:space="preserve">Demonstrate that you understand your own performance and have developed your strategy for continuous improvement. </w:t>
            </w:r>
          </w:p>
          <w:p w:rsidR="00776646" w:rsidRPr="00776646" w:rsidRDefault="00776646" w:rsidP="00776646">
            <w:pPr>
              <w:spacing w:after="240"/>
              <w:rPr>
                <w:sz w:val="22"/>
                <w:szCs w:val="24"/>
                <w:lang w:eastAsia="en-US"/>
              </w:rPr>
            </w:pPr>
            <w:r w:rsidRPr="00776646">
              <w:rPr>
                <w:i/>
                <w:color w:val="595959"/>
                <w:sz w:val="22"/>
                <w:szCs w:val="24"/>
                <w:lang w:eastAsia="en-US"/>
              </w:rPr>
              <w:t>This section will inform the rest of your plan. Do not include information on how you will address your performance, or details of your activities and support measures, as these can be described in later sections.</w:t>
            </w:r>
          </w:p>
        </w:tc>
      </w:tr>
    </w:tbl>
    <w:p w:rsidR="00776646" w:rsidRPr="00776646" w:rsidRDefault="00776646" w:rsidP="00776646">
      <w:pPr>
        <w:spacing w:after="240"/>
        <w:rPr>
          <w:rFonts w:eastAsia="Calibri"/>
          <w:sz w:val="22"/>
          <w:szCs w:val="24"/>
          <w:lang w:eastAsia="en-US"/>
        </w:rPr>
      </w:pPr>
    </w:p>
    <w:p w:rsidR="00776646" w:rsidRPr="00776646" w:rsidRDefault="00776646" w:rsidP="00776646">
      <w:pPr>
        <w:spacing w:after="240"/>
        <w:rPr>
          <w:rFonts w:eastAsia="Calibri"/>
          <w:sz w:val="22"/>
          <w:szCs w:val="24"/>
          <w:lang w:eastAsia="en-US"/>
        </w:rPr>
      </w:pPr>
    </w:p>
    <w:p w:rsidR="00776646" w:rsidRPr="00776646" w:rsidRDefault="00776646" w:rsidP="00776646">
      <w:pPr>
        <w:spacing w:after="240"/>
        <w:rPr>
          <w:rFonts w:eastAsia="Calibri"/>
          <w:sz w:val="22"/>
          <w:szCs w:val="24"/>
          <w:lang w:eastAsia="en-US"/>
        </w:rPr>
      </w:pPr>
    </w:p>
    <w:p w:rsidR="00776646" w:rsidRPr="00776646" w:rsidRDefault="00776646" w:rsidP="00776646">
      <w:pPr>
        <w:keepNext/>
        <w:keepLines/>
        <w:spacing w:before="240" w:after="240" w:line="400" w:lineRule="atLeast"/>
        <w:contextualSpacing/>
        <w:outlineLvl w:val="1"/>
        <w:rPr>
          <w:b/>
          <w:iCs/>
          <w:color w:val="323157"/>
          <w:sz w:val="28"/>
          <w:szCs w:val="28"/>
          <w:lang w:eastAsia="en-US"/>
        </w:rPr>
      </w:pPr>
      <w:bookmarkStart w:id="11" w:name="_Toc507165902"/>
      <w:bookmarkStart w:id="12" w:name="_Toc507415938"/>
      <w:bookmarkStart w:id="13" w:name="_Toc507500581"/>
      <w:r w:rsidRPr="00776646">
        <w:rPr>
          <w:b/>
          <w:iCs/>
          <w:color w:val="323157"/>
          <w:sz w:val="28"/>
          <w:szCs w:val="28"/>
          <w:lang w:eastAsia="en-US"/>
        </w:rPr>
        <w:t>Ambition and strategy</w:t>
      </w:r>
      <w:bookmarkEnd w:id="11"/>
      <w:bookmarkEnd w:id="12"/>
      <w:bookmarkEnd w:id="13"/>
    </w:p>
    <w:tbl>
      <w:tblPr>
        <w:tblStyle w:val="TableGrid1"/>
        <w:tblW w:w="0" w:type="auto"/>
        <w:tblLook w:val="04A0" w:firstRow="1" w:lastRow="0" w:firstColumn="1" w:lastColumn="0" w:noHBand="0" w:noVBand="1"/>
      </w:tblPr>
      <w:tblGrid>
        <w:gridCol w:w="8296"/>
      </w:tblGrid>
      <w:tr w:rsidR="00776646" w:rsidRPr="00776646" w:rsidTr="00BE078C">
        <w:trPr>
          <w:cnfStyle w:val="100000000000" w:firstRow="1" w:lastRow="0" w:firstColumn="0" w:lastColumn="0" w:oddVBand="0" w:evenVBand="0" w:oddHBand="0" w:evenHBand="0" w:firstRowFirstColumn="0" w:firstRowLastColumn="0" w:lastRowFirstColumn="0" w:lastRowLastColumn="0"/>
          <w:trHeight w:val="1872"/>
        </w:trPr>
        <w:tc>
          <w:tcPr>
            <w:tcW w:w="9016" w:type="dxa"/>
          </w:tcPr>
          <w:p w:rsidR="00776646" w:rsidRPr="00776646" w:rsidRDefault="00776646" w:rsidP="00776646">
            <w:pPr>
              <w:spacing w:after="240"/>
              <w:rPr>
                <w:i/>
                <w:color w:val="595959"/>
                <w:sz w:val="22"/>
                <w:szCs w:val="24"/>
                <w:lang w:eastAsia="en-US"/>
              </w:rPr>
            </w:pPr>
            <w:r w:rsidRPr="00776646">
              <w:rPr>
                <w:i/>
                <w:color w:val="595959"/>
                <w:sz w:val="22"/>
                <w:szCs w:val="24"/>
                <w:lang w:eastAsia="en-US"/>
              </w:rPr>
              <w:t>See page 21 of the guidance for a checklist of what you must include in this section.</w:t>
            </w:r>
          </w:p>
          <w:p w:rsidR="00776646" w:rsidRPr="00776646" w:rsidRDefault="00776646" w:rsidP="00776646">
            <w:pPr>
              <w:spacing w:after="240"/>
              <w:rPr>
                <w:i/>
                <w:color w:val="595959"/>
                <w:sz w:val="22"/>
                <w:szCs w:val="24"/>
                <w:lang w:eastAsia="en-US"/>
              </w:rPr>
            </w:pPr>
            <w:r w:rsidRPr="00776646">
              <w:rPr>
                <w:i/>
                <w:color w:val="595959"/>
                <w:sz w:val="22"/>
                <w:szCs w:val="24"/>
                <w:lang w:eastAsia="en-US"/>
              </w:rPr>
              <w:t xml:space="preserve">In this section, outline how you will respond to the areas for development identified in the </w:t>
            </w:r>
            <w:r w:rsidRPr="00776646">
              <w:rPr>
                <w:b/>
                <w:i/>
                <w:color w:val="595959"/>
                <w:sz w:val="22"/>
                <w:szCs w:val="24"/>
                <w:lang w:eastAsia="en-US"/>
              </w:rPr>
              <w:t>assessment of current performance</w:t>
            </w:r>
            <w:r w:rsidRPr="00776646">
              <w:rPr>
                <w:i/>
                <w:color w:val="595959"/>
                <w:sz w:val="22"/>
                <w:szCs w:val="24"/>
                <w:lang w:eastAsia="en-US"/>
              </w:rPr>
              <w:t xml:space="preserve"> section of your access and participation plan. Demonstrate the changes you aim to achieve and your strategic approach to doing so, addressing the whole student lifecycle (access, success and progression) and based on the evidence you have provided in your </w:t>
            </w:r>
            <w:r w:rsidRPr="00776646">
              <w:rPr>
                <w:b/>
                <w:i/>
                <w:color w:val="595959"/>
                <w:sz w:val="22"/>
                <w:szCs w:val="24"/>
                <w:lang w:eastAsia="en-US"/>
              </w:rPr>
              <w:t>assessment of performance</w:t>
            </w:r>
            <w:r w:rsidRPr="00776646">
              <w:rPr>
                <w:i/>
                <w:color w:val="595959"/>
                <w:sz w:val="22"/>
                <w:szCs w:val="24"/>
                <w:lang w:eastAsia="en-US"/>
              </w:rPr>
              <w:t>.</w:t>
            </w:r>
          </w:p>
          <w:p w:rsidR="00776646" w:rsidRPr="00776646" w:rsidRDefault="00776646" w:rsidP="00776646">
            <w:pPr>
              <w:spacing w:after="240"/>
              <w:rPr>
                <w:sz w:val="22"/>
                <w:szCs w:val="24"/>
                <w:lang w:eastAsia="en-US"/>
              </w:rPr>
            </w:pPr>
            <w:r w:rsidRPr="00776646">
              <w:rPr>
                <w:i/>
                <w:color w:val="595959"/>
                <w:sz w:val="22"/>
                <w:szCs w:val="24"/>
                <w:lang w:eastAsia="en-US"/>
              </w:rPr>
              <w:t>We anticipate that this would be the longest section of your access and participation plan.</w:t>
            </w:r>
          </w:p>
        </w:tc>
      </w:tr>
    </w:tbl>
    <w:p w:rsidR="00776646" w:rsidRPr="00776646" w:rsidRDefault="00776646" w:rsidP="00776646">
      <w:pPr>
        <w:spacing w:after="240"/>
        <w:rPr>
          <w:rFonts w:eastAsia="Calibri"/>
          <w:sz w:val="22"/>
          <w:szCs w:val="24"/>
          <w:lang w:eastAsia="en-US"/>
        </w:rPr>
      </w:pPr>
    </w:p>
    <w:p w:rsidR="00776646" w:rsidRPr="00776646" w:rsidRDefault="00776646" w:rsidP="00776646">
      <w:pPr>
        <w:spacing w:after="240"/>
        <w:rPr>
          <w:rFonts w:eastAsia="Calibri"/>
          <w:sz w:val="22"/>
          <w:szCs w:val="24"/>
          <w:lang w:eastAsia="en-US"/>
        </w:rPr>
      </w:pPr>
    </w:p>
    <w:p w:rsidR="00776646" w:rsidRPr="00776646" w:rsidRDefault="00776646" w:rsidP="00776646">
      <w:pPr>
        <w:spacing w:after="240"/>
        <w:rPr>
          <w:rFonts w:eastAsia="Calibri"/>
          <w:sz w:val="22"/>
          <w:szCs w:val="24"/>
          <w:lang w:eastAsia="en-US"/>
        </w:rPr>
      </w:pPr>
    </w:p>
    <w:p w:rsidR="00776646" w:rsidRPr="00776646" w:rsidRDefault="00776646" w:rsidP="00776646">
      <w:pPr>
        <w:keepNext/>
        <w:keepLines/>
        <w:spacing w:before="240" w:after="240" w:line="400" w:lineRule="atLeast"/>
        <w:contextualSpacing/>
        <w:outlineLvl w:val="1"/>
        <w:rPr>
          <w:b/>
          <w:iCs/>
          <w:color w:val="323157"/>
          <w:sz w:val="28"/>
          <w:szCs w:val="28"/>
          <w:lang w:eastAsia="en-US"/>
        </w:rPr>
      </w:pPr>
      <w:bookmarkStart w:id="14" w:name="_Toc507165903"/>
      <w:bookmarkStart w:id="15" w:name="_Toc507415939"/>
      <w:bookmarkStart w:id="16" w:name="_Toc507500582"/>
      <w:r w:rsidRPr="00776646">
        <w:rPr>
          <w:b/>
          <w:iCs/>
          <w:color w:val="323157"/>
          <w:sz w:val="28"/>
          <w:szCs w:val="28"/>
          <w:lang w:eastAsia="en-US"/>
        </w:rPr>
        <w:t>Access, student success and progression measures</w:t>
      </w:r>
      <w:bookmarkEnd w:id="14"/>
      <w:bookmarkEnd w:id="15"/>
      <w:bookmarkEnd w:id="16"/>
    </w:p>
    <w:tbl>
      <w:tblPr>
        <w:tblStyle w:val="TableGrid1"/>
        <w:tblW w:w="0" w:type="auto"/>
        <w:tblLook w:val="04A0" w:firstRow="1" w:lastRow="0" w:firstColumn="1" w:lastColumn="0" w:noHBand="0" w:noVBand="1"/>
      </w:tblPr>
      <w:tblGrid>
        <w:gridCol w:w="8296"/>
      </w:tblGrid>
      <w:tr w:rsidR="00776646" w:rsidRPr="00776646" w:rsidTr="00BE078C">
        <w:trPr>
          <w:cnfStyle w:val="100000000000" w:firstRow="1" w:lastRow="0" w:firstColumn="0" w:lastColumn="0" w:oddVBand="0" w:evenVBand="0" w:oddHBand="0" w:evenHBand="0" w:firstRowFirstColumn="0" w:firstRowLastColumn="0" w:lastRowFirstColumn="0" w:lastRowLastColumn="0"/>
        </w:trPr>
        <w:tc>
          <w:tcPr>
            <w:tcW w:w="9016" w:type="dxa"/>
          </w:tcPr>
          <w:p w:rsidR="00776646" w:rsidRPr="00776646" w:rsidRDefault="00776646" w:rsidP="00776646">
            <w:pPr>
              <w:spacing w:after="240"/>
              <w:rPr>
                <w:i/>
                <w:color w:val="595959"/>
                <w:sz w:val="22"/>
                <w:szCs w:val="24"/>
                <w:lang w:eastAsia="en-US"/>
              </w:rPr>
            </w:pPr>
            <w:r w:rsidRPr="00776646">
              <w:rPr>
                <w:i/>
                <w:color w:val="595959"/>
                <w:sz w:val="22"/>
                <w:szCs w:val="24"/>
                <w:lang w:eastAsia="en-US"/>
              </w:rPr>
              <w:t>See page 29 of the guidance for a checklist of what you must include in this section.</w:t>
            </w:r>
          </w:p>
          <w:p w:rsidR="00776646" w:rsidRPr="00776646" w:rsidRDefault="00776646" w:rsidP="00776646">
            <w:pPr>
              <w:spacing w:after="240"/>
              <w:rPr>
                <w:sz w:val="22"/>
                <w:szCs w:val="24"/>
                <w:lang w:eastAsia="en-US"/>
              </w:rPr>
            </w:pPr>
            <w:r w:rsidRPr="00776646">
              <w:rPr>
                <w:i/>
                <w:color w:val="595959"/>
                <w:sz w:val="22"/>
                <w:szCs w:val="24"/>
                <w:lang w:eastAsia="en-US"/>
              </w:rPr>
              <w:t xml:space="preserve">In this section, give an overview of the activities and support measures you will undertake in 2019-20 to achieve your objectives and the priorities we have identified for access and participation. Demonstrate that the range of activities and support measures you plan to undertake in 2019-20 is a credible and effective response to the challenges you have set in your </w:t>
            </w:r>
            <w:r w:rsidRPr="00776646">
              <w:rPr>
                <w:b/>
                <w:i/>
                <w:color w:val="595959"/>
                <w:sz w:val="22"/>
                <w:szCs w:val="24"/>
                <w:lang w:eastAsia="en-US"/>
              </w:rPr>
              <w:t>ambition and strategy</w:t>
            </w:r>
            <w:r w:rsidRPr="00776646">
              <w:rPr>
                <w:i/>
                <w:color w:val="595959"/>
                <w:sz w:val="22"/>
                <w:szCs w:val="24"/>
                <w:lang w:eastAsia="en-US"/>
              </w:rPr>
              <w:t>.</w:t>
            </w:r>
            <w:r w:rsidRPr="00776646">
              <w:rPr>
                <w:color w:val="595959"/>
                <w:sz w:val="22"/>
                <w:szCs w:val="24"/>
                <w:lang w:eastAsia="en-US"/>
              </w:rPr>
              <w:t xml:space="preserve"> </w:t>
            </w:r>
          </w:p>
        </w:tc>
      </w:tr>
    </w:tbl>
    <w:p w:rsidR="00776646" w:rsidRPr="00776646" w:rsidRDefault="00776646" w:rsidP="00776646">
      <w:pPr>
        <w:spacing w:after="240"/>
        <w:rPr>
          <w:rFonts w:eastAsia="Calibri"/>
          <w:sz w:val="22"/>
          <w:szCs w:val="24"/>
          <w:lang w:eastAsia="en-US"/>
        </w:rPr>
      </w:pPr>
    </w:p>
    <w:p w:rsidR="00776646" w:rsidRPr="00776646" w:rsidRDefault="00776646" w:rsidP="00776646">
      <w:pPr>
        <w:spacing w:after="240"/>
        <w:rPr>
          <w:rFonts w:eastAsia="Calibri"/>
          <w:sz w:val="22"/>
          <w:szCs w:val="24"/>
          <w:lang w:eastAsia="en-US"/>
        </w:rPr>
      </w:pPr>
    </w:p>
    <w:p w:rsidR="00776646" w:rsidRPr="00776646" w:rsidRDefault="00776646" w:rsidP="00776646">
      <w:pPr>
        <w:spacing w:after="240"/>
        <w:rPr>
          <w:rFonts w:eastAsia="Calibri"/>
          <w:sz w:val="22"/>
          <w:szCs w:val="24"/>
          <w:lang w:eastAsia="en-US"/>
        </w:rPr>
      </w:pPr>
    </w:p>
    <w:p w:rsidR="00776646" w:rsidRPr="00776646" w:rsidRDefault="00776646" w:rsidP="00776646">
      <w:pPr>
        <w:keepNext/>
        <w:keepLines/>
        <w:spacing w:before="240" w:after="240" w:line="400" w:lineRule="atLeast"/>
        <w:contextualSpacing/>
        <w:outlineLvl w:val="1"/>
        <w:rPr>
          <w:b/>
          <w:iCs/>
          <w:color w:val="323157"/>
          <w:sz w:val="28"/>
          <w:szCs w:val="28"/>
          <w:lang w:eastAsia="en-US"/>
        </w:rPr>
      </w:pPr>
      <w:bookmarkStart w:id="17" w:name="_Toc507165904"/>
      <w:bookmarkStart w:id="18" w:name="_Toc507415940"/>
      <w:bookmarkStart w:id="19" w:name="_Toc507500583"/>
      <w:r w:rsidRPr="00776646">
        <w:rPr>
          <w:b/>
          <w:iCs/>
          <w:color w:val="323157"/>
          <w:sz w:val="28"/>
          <w:szCs w:val="28"/>
          <w:lang w:eastAsia="en-US"/>
        </w:rPr>
        <w:t>Investment</w:t>
      </w:r>
      <w:bookmarkEnd w:id="17"/>
      <w:bookmarkEnd w:id="18"/>
      <w:bookmarkEnd w:id="19"/>
    </w:p>
    <w:tbl>
      <w:tblPr>
        <w:tblStyle w:val="TableGrid1"/>
        <w:tblW w:w="0" w:type="auto"/>
        <w:tblLook w:val="04A0" w:firstRow="1" w:lastRow="0" w:firstColumn="1" w:lastColumn="0" w:noHBand="0" w:noVBand="1"/>
      </w:tblPr>
      <w:tblGrid>
        <w:gridCol w:w="8296"/>
      </w:tblGrid>
      <w:tr w:rsidR="00776646" w:rsidRPr="00776646" w:rsidTr="00BE078C">
        <w:trPr>
          <w:cnfStyle w:val="100000000000" w:firstRow="1" w:lastRow="0" w:firstColumn="0" w:lastColumn="0" w:oddVBand="0" w:evenVBand="0" w:oddHBand="0" w:evenHBand="0" w:firstRowFirstColumn="0" w:firstRowLastColumn="0" w:lastRowFirstColumn="0" w:lastRowLastColumn="0"/>
        </w:trPr>
        <w:tc>
          <w:tcPr>
            <w:tcW w:w="9016" w:type="dxa"/>
          </w:tcPr>
          <w:p w:rsidR="00776646" w:rsidRPr="00776646" w:rsidRDefault="00776646" w:rsidP="00776646">
            <w:pPr>
              <w:spacing w:after="240"/>
              <w:rPr>
                <w:i/>
                <w:color w:val="595959"/>
                <w:sz w:val="22"/>
                <w:szCs w:val="24"/>
                <w:lang w:eastAsia="en-US"/>
              </w:rPr>
            </w:pPr>
            <w:r w:rsidRPr="00776646">
              <w:rPr>
                <w:i/>
                <w:color w:val="595959"/>
                <w:sz w:val="22"/>
                <w:szCs w:val="24"/>
                <w:lang w:eastAsia="en-US"/>
              </w:rPr>
              <w:t>See page 32 of the guidance for a checklist of what you must include in this section.</w:t>
            </w:r>
          </w:p>
          <w:p w:rsidR="00776646" w:rsidRPr="00776646" w:rsidRDefault="00776646" w:rsidP="00776646">
            <w:pPr>
              <w:spacing w:after="240"/>
              <w:rPr>
                <w:i/>
                <w:color w:val="595959"/>
                <w:sz w:val="22"/>
                <w:szCs w:val="24"/>
                <w:lang w:eastAsia="en-US"/>
              </w:rPr>
            </w:pPr>
            <w:r w:rsidRPr="00776646">
              <w:rPr>
                <w:i/>
                <w:color w:val="595959"/>
                <w:sz w:val="22"/>
                <w:szCs w:val="24"/>
                <w:lang w:eastAsia="en-US"/>
              </w:rPr>
              <w:t>In this section, set out the level of investment you intend to make in 2019-20.</w:t>
            </w:r>
          </w:p>
          <w:p w:rsidR="00776646" w:rsidRPr="00776646" w:rsidRDefault="00776646" w:rsidP="00776646">
            <w:pPr>
              <w:spacing w:after="240"/>
              <w:rPr>
                <w:sz w:val="22"/>
                <w:szCs w:val="24"/>
                <w:lang w:eastAsia="en-US"/>
              </w:rPr>
            </w:pPr>
            <w:r w:rsidRPr="00776646">
              <w:rPr>
                <w:i/>
                <w:color w:val="595959"/>
                <w:sz w:val="22"/>
                <w:szCs w:val="24"/>
                <w:lang w:eastAsia="en-US"/>
              </w:rPr>
              <w:t xml:space="preserve">Through your </w:t>
            </w:r>
            <w:r w:rsidRPr="00776646">
              <w:rPr>
                <w:b/>
                <w:i/>
                <w:color w:val="595959"/>
                <w:sz w:val="22"/>
                <w:szCs w:val="24"/>
                <w:lang w:eastAsia="en-US"/>
              </w:rPr>
              <w:t>assessment of performance</w:t>
            </w:r>
            <w:r w:rsidRPr="00776646">
              <w:rPr>
                <w:i/>
                <w:color w:val="595959"/>
                <w:sz w:val="22"/>
                <w:szCs w:val="24"/>
                <w:lang w:eastAsia="en-US"/>
              </w:rPr>
              <w:t xml:space="preserve"> you will have developed your </w:t>
            </w:r>
            <w:r w:rsidRPr="00776646">
              <w:rPr>
                <w:b/>
                <w:i/>
                <w:color w:val="595959"/>
                <w:sz w:val="22"/>
                <w:szCs w:val="24"/>
                <w:lang w:eastAsia="en-US"/>
              </w:rPr>
              <w:t xml:space="preserve">ambitions and strategy </w:t>
            </w:r>
            <w:r w:rsidRPr="00776646">
              <w:rPr>
                <w:i/>
                <w:color w:val="595959"/>
                <w:sz w:val="22"/>
                <w:szCs w:val="24"/>
                <w:lang w:eastAsia="en-US"/>
              </w:rPr>
              <w:t xml:space="preserve">and chosen </w:t>
            </w:r>
            <w:r w:rsidRPr="00776646">
              <w:rPr>
                <w:b/>
                <w:i/>
                <w:color w:val="595959"/>
                <w:sz w:val="22"/>
                <w:szCs w:val="24"/>
                <w:lang w:eastAsia="en-US"/>
              </w:rPr>
              <w:t>activities and support measures</w:t>
            </w:r>
            <w:r w:rsidRPr="00776646">
              <w:rPr>
                <w:i/>
                <w:color w:val="595959"/>
                <w:sz w:val="22"/>
                <w:szCs w:val="24"/>
                <w:lang w:eastAsia="en-US"/>
              </w:rPr>
              <w:t xml:space="preserve"> to address the areas where you most need to improve, and to support the priorities we have identified. Demonstrate how your investment in access, student success and progression activities, and in financial support, reflect these.</w:t>
            </w:r>
          </w:p>
        </w:tc>
      </w:tr>
    </w:tbl>
    <w:p w:rsidR="00776646" w:rsidRPr="00776646" w:rsidRDefault="00776646" w:rsidP="00776646">
      <w:pPr>
        <w:spacing w:after="240"/>
        <w:rPr>
          <w:rFonts w:eastAsia="Calibri"/>
          <w:sz w:val="22"/>
          <w:szCs w:val="24"/>
          <w:lang w:eastAsia="en-US"/>
        </w:rPr>
      </w:pPr>
    </w:p>
    <w:p w:rsidR="00776646" w:rsidRPr="00776646" w:rsidRDefault="00776646" w:rsidP="00776646">
      <w:pPr>
        <w:spacing w:after="240"/>
        <w:rPr>
          <w:rFonts w:eastAsia="Calibri"/>
          <w:sz w:val="22"/>
          <w:szCs w:val="24"/>
          <w:lang w:eastAsia="en-US"/>
        </w:rPr>
      </w:pPr>
    </w:p>
    <w:p w:rsidR="00776646" w:rsidRPr="00776646" w:rsidRDefault="00776646" w:rsidP="00776646">
      <w:pPr>
        <w:spacing w:after="240"/>
        <w:rPr>
          <w:rFonts w:eastAsia="Calibri"/>
          <w:sz w:val="22"/>
          <w:szCs w:val="24"/>
          <w:lang w:eastAsia="en-US"/>
        </w:rPr>
      </w:pPr>
    </w:p>
    <w:p w:rsidR="00776646" w:rsidRPr="00776646" w:rsidRDefault="00776646" w:rsidP="00776646">
      <w:pPr>
        <w:keepNext/>
        <w:keepLines/>
        <w:spacing w:before="240" w:after="240" w:line="400" w:lineRule="atLeast"/>
        <w:contextualSpacing/>
        <w:outlineLvl w:val="1"/>
        <w:rPr>
          <w:b/>
          <w:iCs/>
          <w:color w:val="323157"/>
          <w:sz w:val="28"/>
          <w:szCs w:val="28"/>
          <w:lang w:eastAsia="en-US"/>
        </w:rPr>
      </w:pPr>
      <w:bookmarkStart w:id="20" w:name="_Toc507165905"/>
      <w:bookmarkStart w:id="21" w:name="_Toc507415941"/>
      <w:bookmarkStart w:id="22" w:name="_Toc507500584"/>
      <w:r w:rsidRPr="00776646">
        <w:rPr>
          <w:b/>
          <w:iCs/>
          <w:color w:val="323157"/>
          <w:sz w:val="28"/>
          <w:szCs w:val="28"/>
          <w:lang w:eastAsia="en-US"/>
        </w:rPr>
        <w:t>Provision of information to students</w:t>
      </w:r>
      <w:bookmarkEnd w:id="20"/>
      <w:bookmarkEnd w:id="21"/>
      <w:bookmarkEnd w:id="22"/>
    </w:p>
    <w:tbl>
      <w:tblPr>
        <w:tblStyle w:val="TableGrid1"/>
        <w:tblW w:w="0" w:type="auto"/>
        <w:tblLook w:val="04A0" w:firstRow="1" w:lastRow="0" w:firstColumn="1" w:lastColumn="0" w:noHBand="0" w:noVBand="1"/>
      </w:tblPr>
      <w:tblGrid>
        <w:gridCol w:w="8296"/>
      </w:tblGrid>
      <w:tr w:rsidR="00776646" w:rsidRPr="00776646" w:rsidTr="00BE078C">
        <w:trPr>
          <w:cnfStyle w:val="100000000000" w:firstRow="1" w:lastRow="0" w:firstColumn="0" w:lastColumn="0" w:oddVBand="0" w:evenVBand="0" w:oddHBand="0" w:evenHBand="0" w:firstRowFirstColumn="0" w:firstRowLastColumn="0" w:lastRowFirstColumn="0" w:lastRowLastColumn="0"/>
        </w:trPr>
        <w:tc>
          <w:tcPr>
            <w:tcW w:w="9016" w:type="dxa"/>
          </w:tcPr>
          <w:p w:rsidR="00776646" w:rsidRPr="00776646" w:rsidRDefault="00776646" w:rsidP="00776646">
            <w:pPr>
              <w:spacing w:after="240"/>
              <w:rPr>
                <w:i/>
                <w:color w:val="595959"/>
                <w:sz w:val="22"/>
                <w:szCs w:val="24"/>
                <w:lang w:eastAsia="en-US"/>
              </w:rPr>
            </w:pPr>
            <w:r w:rsidRPr="00776646">
              <w:rPr>
                <w:i/>
                <w:color w:val="595959"/>
                <w:sz w:val="22"/>
                <w:szCs w:val="24"/>
                <w:lang w:eastAsia="en-US"/>
              </w:rPr>
              <w:t>See page 35 of the guidance for a checklist of what you must include in this section.</w:t>
            </w:r>
          </w:p>
          <w:p w:rsidR="00776646" w:rsidRPr="00776646" w:rsidRDefault="00776646" w:rsidP="00776646">
            <w:pPr>
              <w:spacing w:after="240"/>
              <w:rPr>
                <w:sz w:val="22"/>
                <w:szCs w:val="24"/>
                <w:lang w:eastAsia="en-US"/>
              </w:rPr>
            </w:pPr>
            <w:r w:rsidRPr="00776646">
              <w:rPr>
                <w:i/>
                <w:color w:val="595959"/>
                <w:sz w:val="22"/>
                <w:szCs w:val="24"/>
                <w:lang w:eastAsia="en-US"/>
              </w:rPr>
              <w:t>Describe how you will meet our requirements to provide information to prospective and current students and how you will publish your approved plan.</w:t>
            </w:r>
          </w:p>
        </w:tc>
      </w:tr>
    </w:tbl>
    <w:p w:rsidR="0004112F" w:rsidRPr="007234DE" w:rsidRDefault="0004112F" w:rsidP="007234DE"/>
    <w:sectPr w:rsidR="0004112F" w:rsidRPr="007234DE">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8C" w:rsidRDefault="00BE078C">
      <w:r>
        <w:separator/>
      </w:r>
    </w:p>
  </w:endnote>
  <w:endnote w:type="continuationSeparator" w:id="0">
    <w:p w:rsidR="00BE078C" w:rsidRDefault="00BE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8C" w:rsidRDefault="00BE078C">
      <w:r>
        <w:separator/>
      </w:r>
    </w:p>
  </w:footnote>
  <w:footnote w:type="continuationSeparator" w:id="0">
    <w:p w:rsidR="00BE078C" w:rsidRDefault="00BE0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7F1B"/>
    <w:multiLevelType w:val="multilevel"/>
    <w:tmpl w:val="01B4BCD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 w15:restartNumberingAfterBreak="0">
    <w:nsid w:val="04A550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 w15:restartNumberingAfterBreak="0">
    <w:nsid w:val="130B451D"/>
    <w:multiLevelType w:val="multilevel"/>
    <w:tmpl w:val="5A90A4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 w15:restartNumberingAfterBreak="0">
    <w:nsid w:val="155231DA"/>
    <w:multiLevelType w:val="multilevel"/>
    <w:tmpl w:val="6A8E66B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15:restartNumberingAfterBreak="0">
    <w:nsid w:val="18396B4B"/>
    <w:multiLevelType w:val="multilevel"/>
    <w:tmpl w:val="A38A8CA6"/>
    <w:lvl w:ilvl="0">
      <w:start w:val="1"/>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8712D"/>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119E2"/>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7"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8" w15:restartNumberingAfterBreak="0">
    <w:nsid w:val="2A220532"/>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A1E6B"/>
    <w:multiLevelType w:val="multilevel"/>
    <w:tmpl w:val="76E24A5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0" w15:restartNumberingAfterBreak="0">
    <w:nsid w:val="2A6E76A7"/>
    <w:multiLevelType w:val="multilevel"/>
    <w:tmpl w:val="E15038D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1" w15:restartNumberingAfterBreak="0">
    <w:nsid w:val="2D8512F7"/>
    <w:multiLevelType w:val="hybridMultilevel"/>
    <w:tmpl w:val="E486AA48"/>
    <w:lvl w:ilvl="0" w:tplc="E01E651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3" w15:restartNumberingAfterBreak="0">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4677B"/>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16"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D77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18" w15:restartNumberingAfterBreak="0">
    <w:nsid w:val="37DB0C79"/>
    <w:multiLevelType w:val="multilevel"/>
    <w:tmpl w:val="7BC6015C"/>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9" w15:restartNumberingAfterBreak="0">
    <w:nsid w:val="3C541F2E"/>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0" w15:restartNumberingAfterBreak="0">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1" w15:restartNumberingAfterBreak="0">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2" w15:restartNumberingAfterBreak="0">
    <w:nsid w:val="61605973"/>
    <w:multiLevelType w:val="hybridMultilevel"/>
    <w:tmpl w:val="A38A8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921E6"/>
    <w:multiLevelType w:val="multilevel"/>
    <w:tmpl w:val="0EE25AEC"/>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4" w15:restartNumberingAfterBreak="0">
    <w:nsid w:val="79B20162"/>
    <w:multiLevelType w:val="multilevel"/>
    <w:tmpl w:val="B6D8FD5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5" w15:restartNumberingAfterBreak="0">
    <w:nsid w:val="7A7F2904"/>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10"/>
  </w:num>
  <w:num w:numId="4">
    <w:abstractNumId w:val="21"/>
  </w:num>
  <w:num w:numId="5">
    <w:abstractNumId w:val="18"/>
  </w:num>
  <w:num w:numId="6">
    <w:abstractNumId w:val="11"/>
  </w:num>
  <w:num w:numId="7">
    <w:abstractNumId w:val="0"/>
  </w:num>
  <w:num w:numId="8">
    <w:abstractNumId w:val="24"/>
  </w:num>
  <w:num w:numId="9">
    <w:abstractNumId w:val="7"/>
  </w:num>
  <w:num w:numId="10">
    <w:abstractNumId w:val="12"/>
  </w:num>
  <w:num w:numId="11">
    <w:abstractNumId w:val="2"/>
  </w:num>
  <w:num w:numId="12">
    <w:abstractNumId w:val="20"/>
  </w:num>
  <w:num w:numId="13">
    <w:abstractNumId w:val="13"/>
  </w:num>
  <w:num w:numId="14">
    <w:abstractNumId w:val="5"/>
  </w:num>
  <w:num w:numId="15">
    <w:abstractNumId w:val="8"/>
  </w:num>
  <w:num w:numId="16">
    <w:abstractNumId w:val="19"/>
  </w:num>
  <w:num w:numId="17">
    <w:abstractNumId w:val="17"/>
  </w:num>
  <w:num w:numId="18">
    <w:abstractNumId w:val="15"/>
  </w:num>
  <w:num w:numId="19">
    <w:abstractNumId w:val="1"/>
  </w:num>
  <w:num w:numId="20">
    <w:abstractNumId w:val="6"/>
  </w:num>
  <w:num w:numId="21">
    <w:abstractNumId w:val="25"/>
  </w:num>
  <w:num w:numId="22">
    <w:abstractNumId w:val="22"/>
  </w:num>
  <w:num w:numId="23">
    <w:abstractNumId w:val="4"/>
  </w:num>
  <w:num w:numId="24">
    <w:abstractNumId w:val="14"/>
  </w:num>
  <w:num w:numId="25">
    <w:abstractNumId w:val="16"/>
  </w:num>
  <w:num w:numId="26">
    <w:abstractNumId w:val="3"/>
  </w:num>
  <w:num w:numId="27">
    <w:abstractNumId w:val="14"/>
  </w:num>
  <w:num w:numId="28">
    <w:abstractNumId w:val="16"/>
  </w:num>
  <w:num w:numId="29">
    <w:abstractNumId w:val="14"/>
  </w:num>
  <w:num w:numId="30">
    <w:abstractNumId w:val="16"/>
  </w:num>
  <w:num w:numId="31">
    <w:abstractNumId w:val="16"/>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46"/>
    <w:rsid w:val="0004112F"/>
    <w:rsid w:val="00080721"/>
    <w:rsid w:val="000F30CE"/>
    <w:rsid w:val="001005E3"/>
    <w:rsid w:val="00211AC1"/>
    <w:rsid w:val="00240B69"/>
    <w:rsid w:val="002855AE"/>
    <w:rsid w:val="00383693"/>
    <w:rsid w:val="003D6E04"/>
    <w:rsid w:val="003E7C3A"/>
    <w:rsid w:val="004F6C6E"/>
    <w:rsid w:val="00507721"/>
    <w:rsid w:val="005165B1"/>
    <w:rsid w:val="00571DC5"/>
    <w:rsid w:val="005E5418"/>
    <w:rsid w:val="006743DE"/>
    <w:rsid w:val="006868F2"/>
    <w:rsid w:val="006F4470"/>
    <w:rsid w:val="007234DE"/>
    <w:rsid w:val="00776646"/>
    <w:rsid w:val="0081635D"/>
    <w:rsid w:val="00823FE3"/>
    <w:rsid w:val="00844B41"/>
    <w:rsid w:val="00894903"/>
    <w:rsid w:val="008A1111"/>
    <w:rsid w:val="00A35E15"/>
    <w:rsid w:val="00B80FB1"/>
    <w:rsid w:val="00BE078C"/>
    <w:rsid w:val="00C11280"/>
    <w:rsid w:val="00C328AE"/>
    <w:rsid w:val="00C96479"/>
    <w:rsid w:val="00CF3292"/>
    <w:rsid w:val="00D67289"/>
    <w:rsid w:val="00DC322B"/>
    <w:rsid w:val="00DE643A"/>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38218F-2EFC-49AE-9060-599E546C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693"/>
    <w:pPr>
      <w:spacing w:line="300" w:lineRule="atLeast"/>
    </w:pPr>
    <w:rPr>
      <w:rFonts w:ascii="Arial" w:hAnsi="Arial"/>
      <w:sz w:val="21"/>
    </w:rPr>
  </w:style>
  <w:style w:type="paragraph" w:styleId="Heading1">
    <w:name w:val="heading 1"/>
    <w:basedOn w:val="Normal"/>
    <w:next w:val="Normal"/>
    <w:autoRedefine/>
    <w:qFormat/>
    <w:rsid w:val="00383693"/>
    <w:pPr>
      <w:keepNext/>
      <w:spacing w:after="120"/>
      <w:outlineLvl w:val="0"/>
    </w:pPr>
    <w:rPr>
      <w:rFonts w:cs="Arial"/>
      <w:b/>
      <w:bCs/>
      <w:kern w:val="32"/>
      <w:sz w:val="32"/>
      <w:szCs w:val="32"/>
    </w:rPr>
  </w:style>
  <w:style w:type="paragraph" w:styleId="Heading2">
    <w:name w:val="heading 2"/>
    <w:basedOn w:val="Normal"/>
    <w:next w:val="Normal"/>
    <w:autoRedefine/>
    <w:qFormat/>
    <w:rsid w:val="00383693"/>
    <w:pPr>
      <w:keepNext/>
      <w:spacing w:after="120"/>
      <w:outlineLvl w:val="1"/>
    </w:pPr>
    <w:rPr>
      <w:rFonts w:cs="Arial"/>
      <w:b/>
      <w:bCs/>
      <w:iCs/>
      <w:sz w:val="28"/>
      <w:szCs w:val="28"/>
    </w:rPr>
  </w:style>
  <w:style w:type="paragraph" w:styleId="Heading3">
    <w:name w:val="heading 3"/>
    <w:basedOn w:val="Normal"/>
    <w:next w:val="Normal"/>
    <w:autoRedefine/>
    <w:qFormat/>
    <w:rsid w:val="00383693"/>
    <w:pPr>
      <w:keepNext/>
      <w:spacing w:after="120"/>
      <w:outlineLvl w:val="2"/>
    </w:pPr>
    <w:rPr>
      <w:rFonts w:cs="Arial"/>
      <w:b/>
      <w:bCs/>
      <w:sz w:val="24"/>
      <w:szCs w:val="26"/>
    </w:rPr>
  </w:style>
  <w:style w:type="paragraph" w:styleId="Heading4">
    <w:name w:val="heading 4"/>
    <w:basedOn w:val="Normal"/>
    <w:next w:val="Normal"/>
    <w:link w:val="Heading4Char"/>
    <w:autoRedefine/>
    <w:qFormat/>
    <w:rsid w:val="00383693"/>
    <w:pPr>
      <w:keepNext/>
      <w:spacing w:after="120"/>
      <w:outlineLvl w:val="3"/>
    </w:pPr>
    <w:rPr>
      <w:b/>
      <w:bCs/>
      <w:sz w:val="22"/>
      <w:szCs w:val="22"/>
    </w:rPr>
  </w:style>
  <w:style w:type="paragraph" w:styleId="Heading5">
    <w:name w:val="heading 5"/>
    <w:basedOn w:val="Normal"/>
    <w:next w:val="Normal"/>
    <w:autoRedefine/>
    <w:qFormat/>
    <w:rsid w:val="00383693"/>
    <w:pPr>
      <w:spacing w:after="60"/>
      <w:outlineLvl w:val="4"/>
    </w:pPr>
    <w:rPr>
      <w:bCs/>
      <w:iCs/>
      <w:sz w:val="22"/>
      <w:szCs w:val="22"/>
      <w:u w:val="single"/>
    </w:rPr>
  </w:style>
  <w:style w:type="character" w:default="1" w:styleId="DefaultParagraphFont">
    <w:name w:val="Default Paragraph Font"/>
    <w:semiHidden/>
    <w:rsid w:val="00383693"/>
  </w:style>
  <w:style w:type="table" w:default="1" w:styleId="TableNormal">
    <w:name w:val="Normal Table"/>
    <w:semiHidden/>
    <w:rsid w:val="00383693"/>
    <w:tblPr>
      <w:tblInd w:w="0" w:type="dxa"/>
      <w:tblCellMar>
        <w:top w:w="0" w:type="dxa"/>
        <w:left w:w="108" w:type="dxa"/>
        <w:bottom w:w="0" w:type="dxa"/>
        <w:right w:w="108" w:type="dxa"/>
      </w:tblCellMar>
    </w:tblPr>
  </w:style>
  <w:style w:type="numbering" w:default="1" w:styleId="NoList">
    <w:name w:val="No List"/>
    <w:semiHidden/>
    <w:rsid w:val="00383693"/>
  </w:style>
  <w:style w:type="paragraph" w:customStyle="1" w:styleId="Bullet">
    <w:name w:val="Bullet"/>
    <w:basedOn w:val="Normal"/>
    <w:rsid w:val="004F6C6E"/>
    <w:pPr>
      <w:numPr>
        <w:numId w:val="33"/>
      </w:numPr>
      <w:tabs>
        <w:tab w:val="clear" w:pos="864"/>
        <w:tab w:val="num" w:pos="360"/>
      </w:tabs>
      <w:ind w:left="0" w:firstLine="0"/>
    </w:pPr>
  </w:style>
  <w:style w:type="paragraph" w:customStyle="1" w:styleId="Bullet2">
    <w:name w:val="Bullet 2"/>
    <w:basedOn w:val="Bullet"/>
    <w:rsid w:val="00240B69"/>
    <w:pPr>
      <w:numPr>
        <w:numId w:val="32"/>
      </w:numPr>
      <w:tabs>
        <w:tab w:val="clear" w:pos="927"/>
        <w:tab w:val="num" w:pos="360"/>
      </w:tabs>
      <w:ind w:left="924" w:hanging="357"/>
    </w:pPr>
  </w:style>
  <w:style w:type="paragraph" w:styleId="Header">
    <w:name w:val="header"/>
    <w:basedOn w:val="Normal"/>
    <w:rsid w:val="00383693"/>
    <w:pPr>
      <w:tabs>
        <w:tab w:val="center" w:pos="4153"/>
        <w:tab w:val="right" w:pos="8306"/>
      </w:tabs>
    </w:pPr>
    <w:rPr>
      <w:sz w:val="18"/>
    </w:rPr>
  </w:style>
  <w:style w:type="paragraph" w:styleId="Footer">
    <w:name w:val="footer"/>
    <w:basedOn w:val="Normal"/>
    <w:rsid w:val="00383693"/>
    <w:pPr>
      <w:tabs>
        <w:tab w:val="center" w:pos="4153"/>
        <w:tab w:val="right" w:pos="8306"/>
      </w:tabs>
    </w:pPr>
    <w:rPr>
      <w:sz w:val="16"/>
    </w:rPr>
  </w:style>
  <w:style w:type="table" w:styleId="TableGrid">
    <w:name w:val="Table Grid"/>
    <w:basedOn w:val="TableNormal"/>
    <w:rsid w:val="00383693"/>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83693"/>
    <w:pPr>
      <w:spacing w:before="120"/>
    </w:pPr>
    <w:rPr>
      <w:b/>
      <w:bCs/>
      <w:sz w:val="22"/>
    </w:rPr>
  </w:style>
  <w:style w:type="character" w:customStyle="1" w:styleId="Heading4Char">
    <w:name w:val="Heading 4 Char"/>
    <w:basedOn w:val="DefaultParagraphFont"/>
    <w:link w:val="Heading4"/>
    <w:rsid w:val="00383693"/>
    <w:rPr>
      <w:rFonts w:ascii="Arial" w:hAnsi="Arial"/>
      <w:b/>
      <w:bCs/>
      <w:sz w:val="22"/>
      <w:szCs w:val="22"/>
      <w:lang w:val="en-US" w:eastAsia="en-GB" w:bidi="ar-SA"/>
    </w:rPr>
  </w:style>
  <w:style w:type="character" w:styleId="PageNumber">
    <w:name w:val="page number"/>
    <w:basedOn w:val="DefaultParagraphFont"/>
    <w:rsid w:val="00383693"/>
    <w:rPr>
      <w:rFonts w:ascii="Helvetica" w:hAnsi="Helvetica"/>
      <w:sz w:val="20"/>
    </w:rPr>
  </w:style>
  <w:style w:type="table" w:customStyle="1" w:styleId="TableGrid1">
    <w:name w:val="Table Grid1"/>
    <w:basedOn w:val="TableNormal"/>
    <w:next w:val="TableGrid"/>
    <w:uiPriority w:val="39"/>
    <w:rsid w:val="00776646"/>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EFCE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HEFCE_Blank</Template>
  <TotalTime>28</TotalTime>
  <Pages>3</Pages>
  <Words>536</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OfS 2018.06_AnnexA 2019-20 access and participation plan provider template</vt:lpstr>
    </vt:vector>
  </TitlesOfParts>
  <Company>HEFCE</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2018.06 Annex A: 2019-20 access and participation plan provider template</dc:title>
  <dc:subject/>
  <dc:creator>Aislinn Keogh</dc:creator>
  <cp:keywords/>
  <dc:description/>
  <cp:lastModifiedBy>Aislinn Keogh [7173]</cp:lastModifiedBy>
  <cp:revision>2</cp:revision>
  <cp:lastPrinted>2003-10-09T15:03:00Z</cp:lastPrinted>
  <dcterms:created xsi:type="dcterms:W3CDTF">2018-02-27T14:43:00Z</dcterms:created>
  <dcterms:modified xsi:type="dcterms:W3CDTF">2018-02-27T15:12:00Z</dcterms:modified>
</cp:coreProperties>
</file>